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71DC" w14:textId="67A52A91" w:rsidR="00E73E3C" w:rsidRPr="007B36A8" w:rsidRDefault="00BC1547" w:rsidP="007B36A8">
      <w:pPr>
        <w:pStyle w:val="Ohjeteksit"/>
        <w:spacing w:line="276" w:lineRule="auto"/>
        <w:rPr>
          <w:rFonts w:cs="Arial"/>
          <w:b/>
          <w:lang w:val="fi-FI"/>
        </w:rPr>
      </w:pPr>
      <w:r>
        <w:rPr>
          <w:noProof/>
          <w:lang w:val="fi-FI"/>
        </w:rPr>
        <w:drawing>
          <wp:inline distT="0" distB="0" distL="0" distR="0" wp14:anchorId="49C77F5D" wp14:editId="056DFD90">
            <wp:extent cx="2120981" cy="814666"/>
            <wp:effectExtent l="0" t="0" r="0" b="5080"/>
            <wp:docPr id="1" name="Kuva 1" descr="C:\Users\tukiahe\AppData\Local\Microsoft\Windows\INetCache\Content.Outlook\YHMULR21\LL_logo_color_72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kiahe\AppData\Local\Microsoft\Windows\INetCache\Content.Outlook\YHMULR21\LL_logo_color_72p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3578" cy="815664"/>
                    </a:xfrm>
                    <a:prstGeom prst="rect">
                      <a:avLst/>
                    </a:prstGeom>
                    <a:noFill/>
                    <a:ln>
                      <a:noFill/>
                    </a:ln>
                  </pic:spPr>
                </pic:pic>
              </a:graphicData>
            </a:graphic>
          </wp:inline>
        </w:drawing>
      </w:r>
      <w:r w:rsidR="00281330" w:rsidRPr="007B36A8">
        <w:rPr>
          <w:rFonts w:cs="Arial"/>
          <w:b/>
          <w:color w:val="FF0000"/>
          <w:sz w:val="24"/>
          <w:szCs w:val="24"/>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5499B8C"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bookmarkStart w:id="0" w:name="_GoBack"/>
      <w:r w:rsidRPr="007B36A8">
        <w:rPr>
          <w:rFonts w:cs="Arial"/>
        </w:rPr>
        <w:fldChar w:fldCharType="begin">
          <w:ffData>
            <w:name w:val="Check52"/>
            <w:enabled/>
            <w:calcOnExit w:val="0"/>
            <w:checkBox>
              <w:size w:val="24"/>
              <w:default w:val="0"/>
              <w:checked w:val="0"/>
            </w:checkBox>
          </w:ffData>
        </w:fldChar>
      </w:r>
      <w:r w:rsidRPr="007B36A8">
        <w:rPr>
          <w:rFonts w:cs="Arial"/>
          <w:lang w:val="fi-FI"/>
        </w:rPr>
        <w:instrText xml:space="preserve"> FORMCHECKBOX </w:instrText>
      </w:r>
      <w:r w:rsidR="002372D5" w:rsidRPr="007B36A8">
        <w:rPr>
          <w:rFonts w:cs="Arial"/>
        </w:rPr>
      </w:r>
      <w:r w:rsidR="002372D5">
        <w:rPr>
          <w:rFonts w:cs="Arial"/>
        </w:rPr>
        <w:fldChar w:fldCharType="separate"/>
      </w:r>
      <w:r w:rsidRPr="007B36A8">
        <w:rPr>
          <w:rFonts w:cs="Arial"/>
        </w:rPr>
        <w:fldChar w:fldCharType="end"/>
      </w:r>
      <w:bookmarkEnd w:id="0"/>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0CE0D085"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ed w:val="0"/>
            </w:checkBox>
          </w:ffData>
        </w:fldChar>
      </w:r>
      <w:r w:rsidRPr="007B36A8">
        <w:rPr>
          <w:rFonts w:cs="Arial"/>
          <w:lang w:val="fi-FI"/>
        </w:rPr>
        <w:instrText xml:space="preserve"> FORMCHECKBOX </w:instrText>
      </w:r>
      <w:r w:rsidR="002372D5" w:rsidRPr="007B36A8">
        <w:rPr>
          <w:rFonts w:cs="Arial"/>
        </w:rPr>
      </w:r>
      <w:r w:rsidR="002372D5">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436EA88D" w:rsidR="00D94419" w:rsidRPr="007B36A8" w:rsidRDefault="00D94419" w:rsidP="00BC1547">
            <w:pPr>
              <w:pStyle w:val="Ohjetekstipieni"/>
              <w:spacing w:line="276" w:lineRule="auto"/>
              <w:rPr>
                <w:rFonts w:cs="Arial"/>
                <w:sz w:val="18"/>
              </w:rPr>
            </w:pPr>
            <w:r>
              <w:rPr>
                <w:rFonts w:cs="Arial"/>
                <w:sz w:val="18"/>
              </w:rPr>
              <w:t xml:space="preserve">Palautusosoite: </w:t>
            </w:r>
            <w:r w:rsidR="00BC1547" w:rsidRPr="00BC1547">
              <w:rPr>
                <w:rFonts w:cs="Arial"/>
                <w:sz w:val="18"/>
              </w:rPr>
              <w:t>Lapinlahden kunnan ympäristötoimi, Asematie 4, 73100 Lapinlahti</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2372D5">
              <w:rPr>
                <w:rFonts w:cs="Arial"/>
                <w:sz w:val="20"/>
              </w:rPr>
            </w:r>
            <w:r w:rsidR="002372D5">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2372D5">
              <w:rPr>
                <w:rFonts w:cs="Arial"/>
                <w:sz w:val="20"/>
              </w:rPr>
            </w:r>
            <w:r w:rsidR="002372D5">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2372D5">
              <w:rPr>
                <w:rFonts w:cs="Arial"/>
                <w:sz w:val="20"/>
              </w:rPr>
            </w:r>
            <w:r w:rsidR="002372D5">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1EC5437A" w14:textId="4226C4F7" w:rsidR="008D5343"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w:t>
      </w:r>
      <w:r w:rsidRPr="007B36A8">
        <w:rPr>
          <w:rFonts w:cs="Arial"/>
          <w:b/>
          <w:sz w:val="20"/>
        </w:rPr>
        <w:t>s</w:t>
      </w:r>
      <w:r w:rsidRPr="007B36A8">
        <w:rPr>
          <w:rFonts w:cs="Arial"/>
          <w:b/>
          <w:sz w:val="20"/>
        </w:rPr>
        <w:t>telmien ja purkupaikkojen sijainnit, sekä niiden etäisyydet ojiin, vesistöihin, talousves</w:t>
      </w:r>
      <w:r>
        <w:rPr>
          <w:rFonts w:cs="Arial"/>
          <w:b/>
          <w:sz w:val="20"/>
        </w:rPr>
        <w:t>ikaivoihin ja rajoihin. (LIITE 1</w:t>
      </w:r>
      <w:r w:rsidRPr="007B36A8">
        <w:rPr>
          <w:rFonts w:cs="Arial"/>
          <w:b/>
          <w:sz w:val="20"/>
        </w:rPr>
        <w:t>)</w:t>
      </w: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627A54F1"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2372D5">
              <w:rPr>
                <w:rFonts w:cs="Arial"/>
                <w:sz w:val="20"/>
              </w:rPr>
            </w:r>
            <w:r w:rsidR="002372D5">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2372D5">
              <w:rPr>
                <w:rFonts w:cs="Arial"/>
                <w:sz w:val="20"/>
              </w:rPr>
            </w:r>
            <w:r w:rsidR="002372D5">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4468154"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2372D5">
              <w:rPr>
                <w:rFonts w:cs="Arial"/>
                <w:sz w:val="20"/>
              </w:rPr>
            </w:r>
            <w:r w:rsidR="002372D5">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2372D5">
              <w:rPr>
                <w:rFonts w:cs="Arial"/>
                <w:sz w:val="20"/>
              </w:rPr>
            </w:r>
            <w:r w:rsidR="002372D5">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2372D5">
              <w:rPr>
                <w:rFonts w:cs="Arial"/>
                <w:sz w:val="20"/>
              </w:rPr>
            </w:r>
            <w:r w:rsidR="002372D5">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2372D5">
              <w:rPr>
                <w:rFonts w:cs="Arial"/>
                <w:sz w:val="20"/>
              </w:rPr>
            </w:r>
            <w:r w:rsidR="002372D5">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2372D5">
              <w:rPr>
                <w:rFonts w:cs="Arial"/>
                <w:sz w:val="20"/>
              </w:rPr>
            </w:r>
            <w:r w:rsidR="002372D5">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2372D5">
              <w:rPr>
                <w:rFonts w:cs="Arial"/>
                <w:sz w:val="20"/>
              </w:rPr>
            </w:r>
            <w:r w:rsidR="002372D5">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2372D5">
              <w:rPr>
                <w:rFonts w:cs="Arial"/>
                <w:sz w:val="20"/>
                <w:lang w:val="fi-FI"/>
              </w:rPr>
            </w:r>
            <w:r w:rsidR="002372D5">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372D5">
              <w:rPr>
                <w:rFonts w:cs="Arial"/>
                <w:sz w:val="20"/>
                <w:lang w:val="fi-FI"/>
              </w:rPr>
            </w:r>
            <w:r w:rsidR="002372D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372D5">
              <w:rPr>
                <w:rFonts w:cs="Arial"/>
                <w:sz w:val="20"/>
                <w:lang w:val="fi-FI"/>
              </w:rPr>
            </w:r>
            <w:r w:rsidR="002372D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372D5">
              <w:rPr>
                <w:rFonts w:cs="Arial"/>
                <w:sz w:val="20"/>
                <w:lang w:val="fi-FI"/>
              </w:rPr>
            </w:r>
            <w:r w:rsidR="002372D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372D5">
              <w:rPr>
                <w:rFonts w:cs="Arial"/>
                <w:sz w:val="20"/>
                <w:lang w:val="fi-FI"/>
              </w:rPr>
            </w:r>
            <w:r w:rsidR="002372D5">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372D5">
              <w:rPr>
                <w:rFonts w:cs="Arial"/>
                <w:sz w:val="20"/>
                <w:lang w:val="fi-FI"/>
              </w:rPr>
            </w:r>
            <w:r w:rsidR="002372D5">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372D5">
              <w:rPr>
                <w:rFonts w:cs="Arial"/>
                <w:sz w:val="20"/>
                <w:lang w:val="fi-FI"/>
              </w:rPr>
            </w:r>
            <w:r w:rsidR="002372D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3D44A4AB" w14:textId="77777777" w:rsidR="00BA5DC9" w:rsidRDefault="00BA5DC9" w:rsidP="00BA5DC9">
      <w:pPr>
        <w:rPr>
          <w:rFonts w:cs="Arial"/>
          <w:b/>
          <w:sz w:val="20"/>
        </w:rPr>
      </w:pPr>
    </w:p>
    <w:p w14:paraId="0D6E0559" w14:textId="77777777" w:rsidR="00BA5DC9" w:rsidRDefault="00BA5DC9" w:rsidP="00BA5DC9">
      <w:pPr>
        <w:rPr>
          <w:rFonts w:cs="Arial"/>
          <w:b/>
          <w:sz w:val="20"/>
        </w:rPr>
      </w:pPr>
    </w:p>
    <w:p w14:paraId="50CFD6E9" w14:textId="77777777" w:rsidR="00BA5DC9" w:rsidRDefault="00BA5DC9" w:rsidP="00BA5DC9">
      <w:pPr>
        <w:rPr>
          <w:rFonts w:cs="Arial"/>
          <w:b/>
          <w:sz w:val="20"/>
        </w:rPr>
      </w:pPr>
    </w:p>
    <w:p w14:paraId="1F923EF1" w14:textId="16D67B4B" w:rsidR="00427914" w:rsidRDefault="001E4A1D" w:rsidP="00BA5DC9">
      <w:pPr>
        <w:rPr>
          <w:rFonts w:cs="Arial"/>
          <w:b/>
          <w:sz w:val="20"/>
        </w:rPr>
      </w:pPr>
      <w:r>
        <w:rPr>
          <w:rFonts w:cs="Arial"/>
          <w:b/>
          <w:sz w:val="20"/>
        </w:rPr>
        <w:t>OHJEET</w:t>
      </w:r>
    </w:p>
    <w:p w14:paraId="22CB407D" w14:textId="118EEBD9" w:rsidR="002B59CD" w:rsidRPr="00114DA4" w:rsidRDefault="002B59CD" w:rsidP="002B59CD">
      <w:pPr>
        <w:spacing w:line="276" w:lineRule="auto"/>
        <w:rPr>
          <w:rFonts w:cs="Arial"/>
          <w:sz w:val="20"/>
        </w:rPr>
      </w:pPr>
      <w:r w:rsidRPr="00114DA4">
        <w:rPr>
          <w:rFonts w:cs="Arial"/>
          <w:sz w:val="20"/>
        </w:rPr>
        <w:t>Kangas, A. (toim). Haja-asutuksen jätevedet – Lainsäädäntö ja käytännöt. 2017. Ympäristöopas. Ympäristöminist</w:t>
      </w:r>
      <w:r w:rsidRPr="00114DA4">
        <w:rPr>
          <w:rFonts w:cs="Arial"/>
          <w:sz w:val="20"/>
        </w:rPr>
        <w:t>e</w:t>
      </w:r>
      <w:r w:rsidRPr="00114DA4">
        <w:rPr>
          <w:rFonts w:cs="Arial"/>
          <w:sz w:val="20"/>
        </w:rPr>
        <w:t xml:space="preserve">riö. </w:t>
      </w:r>
      <w:hyperlink r:id="rId10"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w:t>
      </w:r>
      <w:r w:rsidRPr="003F4781">
        <w:rPr>
          <w:rFonts w:cs="Arial"/>
          <w:b/>
          <w:sz w:val="20"/>
        </w:rPr>
        <w:t>ä</w:t>
      </w:r>
      <w:r w:rsidRPr="003F4781">
        <w:rPr>
          <w:rFonts w:cs="Arial"/>
          <w:b/>
          <w:sz w:val="20"/>
        </w:rPr>
        <w:t>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w:t>
      </w:r>
      <w:r w:rsidRPr="00BF2A98">
        <w:rPr>
          <w:rFonts w:cs="Arial"/>
          <w:sz w:val="20"/>
        </w:rPr>
        <w:t>o</w:t>
      </w:r>
      <w:r w:rsidRPr="00BF2A98">
        <w:rPr>
          <w:rFonts w:cs="Arial"/>
          <w:sz w:val="20"/>
        </w:rPr>
        <w:t>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w:t>
      </w:r>
      <w:r w:rsidRPr="009A7671">
        <w:rPr>
          <w:rFonts w:cs="Arial"/>
          <w:sz w:val="20"/>
        </w:rPr>
        <w:t>i</w:t>
      </w:r>
      <w:r w:rsidRPr="009A7671">
        <w:rPr>
          <w:rFonts w:cs="Arial"/>
          <w:sz w:val="20"/>
        </w:rPr>
        <w:t xml:space="preserve">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w:t>
      </w:r>
      <w:r w:rsidRPr="00BF2A98">
        <w:rPr>
          <w:rFonts w:cs="Arial"/>
          <w:sz w:val="20"/>
        </w:rPr>
        <w:t>h</w:t>
      </w:r>
      <w:r w:rsidRPr="00BF2A98">
        <w:rPr>
          <w:rFonts w:cs="Arial"/>
          <w:sz w:val="20"/>
        </w:rPr>
        <w:t>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w:t>
      </w:r>
      <w:r w:rsidRPr="00BF2A98">
        <w:rPr>
          <w:rFonts w:cs="Arial"/>
          <w:sz w:val="20"/>
        </w:rPr>
        <w:t>a</w:t>
      </w:r>
      <w:r w:rsidRPr="00BF2A98">
        <w:rPr>
          <w:rFonts w:cs="Arial"/>
          <w:sz w:val="20"/>
        </w:rPr>
        <w:t>vaa: 1) kiinteistön sijainti viemäriverkoston</w:t>
      </w:r>
      <w:r>
        <w:rPr>
          <w:rFonts w:cs="Arial"/>
          <w:sz w:val="20"/>
        </w:rPr>
        <w:t xml:space="preserve"> </w:t>
      </w:r>
      <w:r w:rsidRPr="00BF2A98">
        <w:rPr>
          <w:rFonts w:cs="Arial"/>
          <w:sz w:val="20"/>
        </w:rPr>
        <w:t>piiriin ulotettavaksi tarkoitetulla alueella; 2) kiinteistön haltijan ja kiintei</w:t>
      </w:r>
      <w:r w:rsidRPr="00BF2A98">
        <w:rPr>
          <w:rFonts w:cs="Arial"/>
          <w:sz w:val="20"/>
        </w:rPr>
        <w:t>s</w:t>
      </w:r>
      <w:r w:rsidRPr="00BF2A98">
        <w:rPr>
          <w:rFonts w:cs="Arial"/>
          <w:sz w:val="20"/>
        </w:rPr>
        <w:t>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w:t>
      </w:r>
      <w:r w:rsidRPr="00BF2A98">
        <w:rPr>
          <w:rFonts w:cs="Arial"/>
          <w:sz w:val="20"/>
        </w:rPr>
        <w:t>u</w:t>
      </w:r>
      <w:r w:rsidRPr="00BF2A98">
        <w:rPr>
          <w:rFonts w:cs="Arial"/>
          <w:sz w:val="20"/>
        </w:rPr>
        <w:t>dattaminen ei muodostu yhtä herkästi</w:t>
      </w:r>
      <w:r>
        <w:rPr>
          <w:rFonts w:cs="Arial"/>
          <w:sz w:val="20"/>
        </w:rPr>
        <w:t xml:space="preserve"> </w:t>
      </w:r>
      <w:r w:rsidRPr="00BF2A98">
        <w:rPr>
          <w:rFonts w:cs="Arial"/>
          <w:sz w:val="20"/>
        </w:rPr>
        <w:t>kiinteistön haltijalle kohtuuttomaksi kuin omana asuntona käytetyllä kiintei</w:t>
      </w:r>
      <w:r w:rsidRPr="00BF2A98">
        <w:rPr>
          <w:rFonts w:cs="Arial"/>
          <w:sz w:val="20"/>
        </w:rPr>
        <w:t>s</w:t>
      </w:r>
      <w:r w:rsidRPr="00BF2A98">
        <w:rPr>
          <w:rFonts w:cs="Arial"/>
          <w:sz w:val="20"/>
        </w:rPr>
        <w:t>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1FCD5" w14:textId="77777777" w:rsidR="00757360" w:rsidRDefault="00757360" w:rsidP="003B30F3">
      <w:r>
        <w:separator/>
      </w:r>
    </w:p>
  </w:endnote>
  <w:endnote w:type="continuationSeparator" w:id="0">
    <w:p w14:paraId="59F7F010" w14:textId="77777777" w:rsidR="00757360" w:rsidRDefault="0075736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20651"/>
      <w:docPartObj>
        <w:docPartGallery w:val="Page Numbers (Bottom of Page)"/>
        <w:docPartUnique/>
      </w:docPartObj>
    </w:sdtPr>
    <w:sdtEndPr/>
    <w:sdtContent>
      <w:p w14:paraId="140B9A34" w14:textId="69902B12"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2372D5">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1437F" w14:textId="77777777" w:rsidR="00757360" w:rsidRDefault="00757360" w:rsidP="003B30F3">
      <w:r>
        <w:separator/>
      </w:r>
    </w:p>
  </w:footnote>
  <w:footnote w:type="continuationSeparator" w:id="0">
    <w:p w14:paraId="7C31138E" w14:textId="77777777" w:rsidR="00757360" w:rsidRDefault="0075736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cryptProviderType="rsaFull" w:cryptAlgorithmClass="hash" w:cryptAlgorithmType="typeAny" w:cryptAlgorithmSid="4" w:cryptSpinCount="100000" w:hash="Cy2PkUDOsKOxULoq+/ugDOChBjw=" w:salt="jGmRSzVO0t7UWmfFYW9n9A=="/>
  <w:defaultTabStop w:val="1304"/>
  <w:autoHyphenation/>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372D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467D"/>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5DC9"/>
    <w:rsid w:val="00BA606E"/>
    <w:rsid w:val="00BA7CF1"/>
    <w:rsid w:val="00BB201E"/>
    <w:rsid w:val="00BB5783"/>
    <w:rsid w:val="00BB65BB"/>
    <w:rsid w:val="00BB68AF"/>
    <w:rsid w:val="00BB75AE"/>
    <w:rsid w:val="00BC1547"/>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25D17"/>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urn.fi/URN:ISBN:978-952-11-4740-1"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07B2-BB76-4F48-880D-790B2BB7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900</Words>
  <Characters>7292</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Tukiainen Helena</cp:lastModifiedBy>
  <cp:revision>6</cp:revision>
  <cp:lastPrinted>2018-11-02T08:43:00Z</cp:lastPrinted>
  <dcterms:created xsi:type="dcterms:W3CDTF">2019-07-09T10:03:00Z</dcterms:created>
  <dcterms:modified xsi:type="dcterms:W3CDTF">2019-10-29T13:17:00Z</dcterms:modified>
</cp:coreProperties>
</file>